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1"/>
        <w:tblW w:w="8522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C8CD2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atLeast"/>
          <w:jc w:val="center"/>
        </w:trPr>
        <w:tc>
          <w:tcPr>
            <w:tcW w:w="8522" w:type="dxa"/>
            <w:noWrap w:val="0"/>
            <w:vAlign w:val="top"/>
          </w:tcPr>
          <w:p w14:paraId="7B946742">
            <w:pPr>
              <w:pStyle w:val="13"/>
              <w:jc w:val="center"/>
              <w:rPr>
                <w:rFonts w:ascii="微软雅黑" w:hAnsi="微软雅黑" w:eastAsia="微软雅黑" w:cs="微软雅黑"/>
                <w:caps/>
              </w:rPr>
            </w:pPr>
          </w:p>
        </w:tc>
      </w:tr>
      <w:tr w14:paraId="13887E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  <w:jc w:val="center"/>
        </w:trPr>
        <w:tc>
          <w:tcPr>
            <w:tcW w:w="8522" w:type="dxa"/>
            <w:tcBorders>
              <w:bottom w:val="single" w:color="auto" w:sz="4" w:space="0"/>
            </w:tcBorders>
            <w:noWrap w:val="0"/>
            <w:vAlign w:val="center"/>
          </w:tcPr>
          <w:p w14:paraId="0F1D5984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 w:val="52"/>
                <w:szCs w:val="80"/>
              </w:rPr>
            </w:pP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t xml:space="preserve"> AI健康联动救援系统</w:t>
            </w:r>
            <w:bookmarkStart w:id="15" w:name="_GoBack"/>
            <w:bookmarkEnd w:id="15"/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80"/>
              </w:rPr>
              <w:t>操作手册</w:t>
            </w:r>
          </w:p>
          <w:p w14:paraId="700C162D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Cs w:val="28"/>
              </w:rPr>
            </w:pPr>
          </w:p>
        </w:tc>
      </w:tr>
      <w:tr w14:paraId="5F30C1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  <w:jc w:val="center"/>
        </w:trPr>
        <w:tc>
          <w:tcPr>
            <w:tcW w:w="8522" w:type="dxa"/>
            <w:tcBorders>
              <w:top w:val="single" w:color="auto" w:sz="4" w:space="0"/>
            </w:tcBorders>
            <w:noWrap w:val="0"/>
            <w:vAlign w:val="center"/>
          </w:tcPr>
          <w:p w14:paraId="122A492A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</w:p>
          <w:p w14:paraId="42C10631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  <w:r>
              <w:rPr>
                <w:rFonts w:ascii="微软雅黑" w:hAnsi="微软雅黑" w:eastAsia="微软雅黑" w:cs="微软雅黑"/>
                <w:sz w:val="44"/>
                <w:szCs w:val="44"/>
              </w:rPr>
              <w:drawing>
                <wp:inline distT="0" distB="0" distL="114300" distR="114300">
                  <wp:extent cx="2380615" cy="1664970"/>
                  <wp:effectExtent l="0" t="0" r="635" b="11430"/>
                  <wp:docPr id="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61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CC59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8522" w:type="dxa"/>
            <w:noWrap w:val="0"/>
            <w:vAlign w:val="center"/>
          </w:tcPr>
          <w:p w14:paraId="6489D00A">
            <w:pPr>
              <w:pStyle w:val="13"/>
              <w:rPr>
                <w:rFonts w:ascii="微软雅黑" w:hAnsi="微软雅黑" w:eastAsia="微软雅黑" w:cs="微软雅黑"/>
              </w:rPr>
            </w:pPr>
          </w:p>
        </w:tc>
      </w:tr>
    </w:tbl>
    <w:p w14:paraId="4F77049E">
      <w:pPr>
        <w:ind w:left="840"/>
        <w:rPr>
          <w:rFonts w:ascii="微软雅黑" w:hAnsi="微软雅黑" w:cs="微软雅黑"/>
          <w:lang w:val="zh-CN"/>
        </w:rPr>
      </w:pPr>
    </w:p>
    <w:p w14:paraId="74DF0AEB">
      <w:pPr>
        <w:ind w:left="0" w:leftChars="0" w:firstLine="0" w:firstLineChars="0"/>
        <w:rPr>
          <w:rFonts w:ascii="微软雅黑" w:hAnsi="微软雅黑" w:cs="微软雅黑"/>
          <w:lang w:val="zh-CN"/>
        </w:rPr>
      </w:pPr>
    </w:p>
    <w:p w14:paraId="7E0D2B31">
      <w:pPr>
        <w:ind w:left="840"/>
        <w:rPr>
          <w:rFonts w:ascii="微软雅黑" w:hAnsi="微软雅黑" w:cs="微软雅黑"/>
          <w:lang w:val="zh-CN"/>
        </w:rPr>
      </w:pPr>
    </w:p>
    <w:p w14:paraId="11F747C5">
      <w:pPr>
        <w:ind w:left="840"/>
        <w:rPr>
          <w:rFonts w:ascii="微软雅黑" w:hAnsi="微软雅黑" w:cs="微软雅黑"/>
          <w:lang w:val="zh-CN"/>
        </w:rPr>
      </w:pPr>
    </w:p>
    <w:p w14:paraId="23DC30D7">
      <w:pPr>
        <w:ind w:left="840"/>
        <w:rPr>
          <w:rFonts w:ascii="微软雅黑" w:hAnsi="微软雅黑" w:cs="微软雅黑"/>
          <w:lang w:val="zh-CN"/>
        </w:rPr>
      </w:pPr>
    </w:p>
    <w:p w14:paraId="31A34704">
      <w:pPr>
        <w:ind w:left="840"/>
        <w:rPr>
          <w:rFonts w:ascii="微软雅黑" w:hAnsi="微软雅黑" w:cs="微软雅黑"/>
          <w:lang w:val="zh-CN"/>
        </w:rPr>
      </w:pPr>
    </w:p>
    <w:tbl>
      <w:tblPr>
        <w:tblStyle w:val="11"/>
        <w:tblW w:w="8500" w:type="dxa"/>
        <w:tblInd w:w="11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693"/>
        <w:gridCol w:w="1559"/>
        <w:gridCol w:w="2693"/>
      </w:tblGrid>
      <w:tr w14:paraId="26A1A934">
        <w:trPr>
          <w:trHeight w:val="345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1B8F96C2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作者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59B15953">
            <w:pPr>
              <w:spacing w:line="240" w:lineRule="auto"/>
              <w:ind w:left="0" w:leftChars="0" w:firstLine="210" w:firstLineChars="100"/>
              <w:jc w:val="left"/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49C2B4E8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当前版本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E339E5E">
            <w:pPr>
              <w:spacing w:line="240" w:lineRule="auto"/>
              <w:ind w:left="170" w:leftChars="81" w:firstLine="0" w:firstLineChars="0"/>
              <w:jc w:val="center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V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1.0</w:t>
            </w:r>
          </w:p>
        </w:tc>
      </w:tr>
      <w:tr w14:paraId="691090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58B0F1C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审核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4F3C16A6">
            <w:pPr>
              <w:spacing w:line="240" w:lineRule="auto"/>
              <w:ind w:left="0" w:leftChars="0" w:firstLine="210" w:firstLineChars="100"/>
              <w:jc w:val="left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蓝育彬</w:t>
            </w:r>
          </w:p>
        </w:tc>
        <w:tc>
          <w:tcPr>
            <w:tcW w:w="15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68F10BEA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完成日期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89A30B5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　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202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5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年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9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月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23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日</w:t>
            </w:r>
          </w:p>
        </w:tc>
      </w:tr>
      <w:tr w14:paraId="1C8475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0F87056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版权所有</w:t>
            </w:r>
          </w:p>
        </w:tc>
        <w:tc>
          <w:tcPr>
            <w:tcW w:w="6945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E0DFDB8">
            <w:pPr>
              <w:spacing w:line="240" w:lineRule="auto"/>
              <w:ind w:left="36" w:leftChars="17" w:firstLine="105" w:firstLineChars="5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广东多对多物联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集团股份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有限公司</w:t>
            </w:r>
          </w:p>
        </w:tc>
      </w:tr>
    </w:tbl>
    <w:p w14:paraId="28EA31EF">
      <w:pPr>
        <w:pStyle w:val="5"/>
        <w:ind w:left="0" w:leftChars="0" w:firstLine="0" w:firstLineChars="0"/>
        <w:rPr>
          <w:rFonts w:ascii="微软雅黑" w:hAnsi="微软雅黑" w:cs="微软雅黑"/>
        </w:rPr>
      </w:pPr>
    </w:p>
    <w:tbl>
      <w:tblPr>
        <w:tblStyle w:val="11"/>
        <w:tblpPr w:leftFromText="187" w:rightFromText="187" w:horzAnchor="margin" w:tblpXSpec="center" w:tblpYSpec="bottom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7E533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noWrap w:val="0"/>
            <w:vAlign w:val="top"/>
          </w:tcPr>
          <w:p w14:paraId="02E967AD">
            <w:pPr>
              <w:pStyle w:val="13"/>
              <w:ind w:left="-141" w:leftChars="-67"/>
              <w:jc w:val="center"/>
              <w:rPr>
                <w:rFonts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内部文档严禁外传</w:t>
            </w:r>
          </w:p>
        </w:tc>
      </w:tr>
    </w:tbl>
    <w:p w14:paraId="1E81CF37">
      <w:pPr>
        <w:ind w:left="0" w:leftChars="0" w:firstLine="0" w:firstLineChars="0"/>
        <w:rPr>
          <w:rFonts w:ascii="微软雅黑" w:hAnsi="微软雅黑" w:cs="微软雅黑"/>
        </w:rPr>
      </w:pPr>
    </w:p>
    <w:p w14:paraId="6A4FF8C2">
      <w:pPr>
        <w:pStyle w:val="2"/>
        <w:numPr>
          <w:ilvl w:val="0"/>
          <w:numId w:val="0"/>
        </w:numPr>
        <w:ind w:left="-425"/>
        <w:jc w:val="center"/>
        <w:rPr>
          <w:rFonts w:ascii="微软雅黑" w:hAnsi="微软雅黑" w:cs="微软雅黑"/>
          <w:lang w:val="zh-CN"/>
        </w:rPr>
      </w:pPr>
      <w:bookmarkStart w:id="0" w:name="_Toc101797877"/>
      <w:bookmarkStart w:id="1" w:name="_Toc49352265"/>
      <w:bookmarkStart w:id="2" w:name="_Toc49352316"/>
      <w:bookmarkStart w:id="3" w:name="_Toc27884"/>
      <w:r>
        <w:rPr>
          <w:rFonts w:hint="eastAsia" w:ascii="微软雅黑" w:hAnsi="微软雅黑" w:cs="微软雅黑"/>
          <w:lang w:val="zh-CN"/>
        </w:rPr>
        <w:t>变更历史</w:t>
      </w:r>
      <w:bookmarkEnd w:id="0"/>
      <w:bookmarkEnd w:id="1"/>
      <w:bookmarkEnd w:id="2"/>
      <w:bookmarkEnd w:id="3"/>
    </w:p>
    <w:p w14:paraId="36DE0419">
      <w:pPr>
        <w:ind w:leftChars="0" w:firstLine="0" w:firstLineChars="0"/>
        <w:jc w:val="center"/>
        <w:rPr>
          <w:rFonts w:ascii="微软雅黑" w:hAnsi="微软雅黑" w:cs="微软雅黑"/>
        </w:rPr>
      </w:pPr>
    </w:p>
    <w:tbl>
      <w:tblPr>
        <w:tblStyle w:val="11"/>
        <w:tblW w:w="85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13" w:type="dxa"/>
          <w:bottom w:w="0" w:type="dxa"/>
          <w:right w:w="113" w:type="dxa"/>
        </w:tblCellMar>
      </w:tblPr>
      <w:tblGrid>
        <w:gridCol w:w="1350"/>
        <w:gridCol w:w="6083"/>
        <w:gridCol w:w="1071"/>
      </w:tblGrid>
      <w:tr w14:paraId="242A7E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5D6A176A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日期</w:t>
            </w:r>
          </w:p>
        </w:tc>
        <w:tc>
          <w:tcPr>
            <w:tcW w:w="6083" w:type="dxa"/>
            <w:noWrap w:val="0"/>
            <w:vAlign w:val="center"/>
          </w:tcPr>
          <w:p w14:paraId="7E9415E6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更新内容</w:t>
            </w:r>
          </w:p>
        </w:tc>
        <w:tc>
          <w:tcPr>
            <w:tcW w:w="1071" w:type="dxa"/>
            <w:noWrap w:val="0"/>
            <w:vAlign w:val="center"/>
          </w:tcPr>
          <w:p w14:paraId="457F6D7D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变更人</w:t>
            </w:r>
          </w:p>
        </w:tc>
      </w:tr>
      <w:tr w14:paraId="2EAB3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528B729C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2025.09.22</w:t>
            </w:r>
          </w:p>
        </w:tc>
        <w:tc>
          <w:tcPr>
            <w:tcW w:w="6083" w:type="dxa"/>
            <w:noWrap w:val="0"/>
            <w:vAlign w:val="center"/>
          </w:tcPr>
          <w:p w14:paraId="5740D226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更新文档</w:t>
            </w:r>
          </w:p>
        </w:tc>
        <w:tc>
          <w:tcPr>
            <w:tcW w:w="1071" w:type="dxa"/>
            <w:noWrap w:val="0"/>
            <w:vAlign w:val="center"/>
          </w:tcPr>
          <w:p w14:paraId="441AB6E8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</w:tr>
    </w:tbl>
    <w:p w14:paraId="2E3DF019">
      <w:pPr>
        <w:pStyle w:val="2"/>
        <w:numPr>
          <w:ilvl w:val="0"/>
          <w:numId w:val="2"/>
        </w:numPr>
        <w:tabs>
          <w:tab w:val="left" w:pos="425"/>
        </w:tabs>
        <w:ind w:left="840" w:firstLine="560"/>
        <w:rPr>
          <w:rFonts w:ascii="微软雅黑" w:hAnsi="微软雅黑" w:cs="微软雅黑"/>
          <w:sz w:val="28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850" w:h="16783"/>
          <w:pgMar w:top="1440" w:right="1644" w:bottom="1440" w:left="1800" w:header="851" w:footer="992" w:gutter="0"/>
          <w:cols w:space="720" w:num="1"/>
          <w:titlePg/>
          <w:docGrid w:type="lines" w:linePitch="312" w:charSpace="0"/>
        </w:sectPr>
      </w:pPr>
    </w:p>
    <w:p w14:paraId="6AE31AE2">
      <w:pPr>
        <w:spacing w:before="0" w:beforeLines="0" w:after="0" w:afterLines="0" w:line="240" w:lineRule="auto"/>
        <w:ind w:left="0" w:leftChars="0" w:right="0" w:rightChars="0" w:firstLine="0" w:firstLineChars="0"/>
        <w:jc w:val="center"/>
      </w:pPr>
      <w:r>
        <w:rPr>
          <w:rFonts w:ascii="宋体" w:hAnsi="宋体" w:eastAsia="宋体"/>
          <w:sz w:val="21"/>
        </w:rPr>
        <w:t>目录</w:t>
      </w:r>
    </w:p>
    <w:p w14:paraId="07871236">
      <w:pPr>
        <w:pStyle w:val="9"/>
        <w:tabs>
          <w:tab w:val="right" w:leader="dot" w:pos="8250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_Toc27884 </w:instrText>
      </w:r>
      <w:r>
        <w:fldChar w:fldCharType="separate"/>
      </w:r>
      <w:r>
        <w:rPr>
          <w:rFonts w:hint="eastAsia" w:ascii="微软雅黑" w:hAnsi="微软雅黑" w:cs="微软雅黑"/>
          <w:lang w:val="zh-CN"/>
        </w:rPr>
        <w:t>变更历史</w:t>
      </w:r>
      <w:r>
        <w:tab/>
      </w:r>
      <w:r>
        <w:fldChar w:fldCharType="begin"/>
      </w:r>
      <w:r>
        <w:instrText xml:space="preserve"> PAGEREF _Toc27884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2D305E2D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_Toc4133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 </w:t>
      </w:r>
      <w:r>
        <w:rPr>
          <w:rFonts w:hint="eastAsia"/>
          <w:lang w:val="en-US" w:eastAsia="zh-CN"/>
        </w:rPr>
        <w:t>首页</w:t>
      </w:r>
      <w:r>
        <w:tab/>
      </w:r>
      <w:r>
        <w:fldChar w:fldCharType="begin"/>
      </w:r>
      <w:r>
        <w:instrText xml:space="preserve"> PAGEREF _Toc4133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499900B3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_Toc17421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1.1. </w:t>
      </w:r>
      <w:r>
        <w:rPr>
          <w:rFonts w:hint="eastAsia" w:ascii="微软雅黑" w:hAnsi="微软雅黑"/>
          <w:lang w:val="en-US" w:eastAsia="zh-CN"/>
        </w:rPr>
        <w:t>授权定位和志愿者</w:t>
      </w:r>
      <w:r>
        <w:tab/>
      </w:r>
      <w:r>
        <w:fldChar w:fldCharType="begin"/>
      </w:r>
      <w:r>
        <w:instrText xml:space="preserve"> PAGEREF _Toc17421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0A4407EE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_Toc31198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 </w:t>
      </w:r>
      <w:r>
        <w:rPr>
          <w:rFonts w:hint="eastAsia" w:ascii="微软雅黑" w:hAnsi="微软雅黑"/>
          <w:lang w:val="en-US" w:eastAsia="zh-CN"/>
        </w:rPr>
        <w:t>个人中心</w:t>
      </w:r>
      <w:r>
        <w:tab/>
      </w:r>
      <w:r>
        <w:fldChar w:fldCharType="begin"/>
      </w:r>
      <w:r>
        <w:instrText xml:space="preserve"> PAGEREF _Toc31198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0CA15BD1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_Toc31802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2.1. </w:t>
      </w:r>
      <w:r>
        <w:rPr>
          <w:rFonts w:hint="eastAsia"/>
          <w:lang w:val="en-US" w:eastAsia="zh-CN"/>
        </w:rPr>
        <w:t>查看个人信息</w:t>
      </w:r>
      <w:r>
        <w:tab/>
      </w:r>
      <w:r>
        <w:fldChar w:fldCharType="begin"/>
      </w:r>
      <w:r>
        <w:instrText xml:space="preserve"> PAGEREF _Toc31802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763C0640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2.2. </w:t>
      </w:r>
      <w:r>
        <w:rPr>
          <w:rFonts w:hint="eastAsia"/>
          <w:lang w:val="en-US" w:eastAsia="zh-CN"/>
        </w:rPr>
        <w:t>查看个人记录</w:t>
      </w:r>
      <w:r>
        <w:tab/>
      </w:r>
      <w:r>
        <w:fldChar w:fldCharType="begin"/>
      </w:r>
      <w:r>
        <w:instrText xml:space="preserve"> PAGEREF _Toc110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1124F4D5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_Toc11758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2.3. </w:t>
      </w:r>
      <w:r>
        <w:rPr>
          <w:rFonts w:hint="eastAsia" w:ascii="微软雅黑" w:hAnsi="微软雅黑"/>
          <w:lang w:val="en-US" w:eastAsia="zh-CN"/>
        </w:rPr>
        <w:t>加入志愿者</w:t>
      </w:r>
      <w:r>
        <w:tab/>
      </w:r>
      <w:r>
        <w:fldChar w:fldCharType="begin"/>
      </w:r>
      <w:r>
        <w:instrText xml:space="preserve"> PAGEREF _Toc11758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1E71634E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_Toc9030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2.4. </w:t>
      </w:r>
      <w:r>
        <w:rPr>
          <w:rFonts w:hint="eastAsia" w:ascii="微软雅黑" w:hAnsi="微软雅黑"/>
          <w:lang w:val="en-US" w:eastAsia="zh-CN"/>
        </w:rPr>
        <w:t>守护信息</w:t>
      </w:r>
      <w:r>
        <w:tab/>
      </w:r>
      <w:r>
        <w:fldChar w:fldCharType="begin"/>
      </w:r>
      <w:r>
        <w:instrText xml:space="preserve"> PAGEREF _Toc9030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45C6B51E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_Toc1317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3. </w:t>
      </w:r>
      <w:r>
        <w:rPr>
          <w:rFonts w:hint="eastAsia" w:ascii="微软雅黑" w:hAnsi="微软雅黑"/>
          <w:lang w:val="en-US" w:eastAsia="zh-CN"/>
        </w:rPr>
        <w:t>急救帮助</w:t>
      </w:r>
      <w:r>
        <w:tab/>
      </w:r>
      <w:r>
        <w:fldChar w:fldCharType="begin"/>
      </w:r>
      <w:r>
        <w:instrText xml:space="preserve"> PAGEREF _Toc1317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27107B8F">
      <w:pPr>
        <w:pStyle w:val="9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_Toc10112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4. </w:t>
      </w:r>
      <w:r>
        <w:rPr>
          <w:rFonts w:hint="eastAsia"/>
          <w:lang w:val="en-US" w:eastAsia="zh-CN"/>
        </w:rPr>
        <w:t>紧急呼救</w:t>
      </w:r>
      <w:r>
        <w:tab/>
      </w:r>
      <w:r>
        <w:fldChar w:fldCharType="begin"/>
      </w:r>
      <w:r>
        <w:instrText xml:space="preserve"> PAGEREF _Toc10112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5FF1DFD2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_Toc32628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4.1. </w:t>
      </w:r>
      <w:r>
        <w:rPr>
          <w:rFonts w:hint="eastAsia"/>
          <w:lang w:val="en-US" w:eastAsia="zh-CN"/>
        </w:rPr>
        <w:t>拨打120</w:t>
      </w:r>
      <w:r>
        <w:tab/>
      </w:r>
      <w:r>
        <w:fldChar w:fldCharType="begin"/>
      </w:r>
      <w:r>
        <w:instrText xml:space="preserve"> PAGEREF _Toc32628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6366FDB0">
      <w:pPr>
        <w:pStyle w:val="10"/>
        <w:tabs>
          <w:tab w:val="right" w:leader="dot" w:pos="8250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_Toc13753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-CN"/>
        </w:rPr>
        <w:t xml:space="preserve">4.2. </w:t>
      </w:r>
      <w:r>
        <w:rPr>
          <w:rFonts w:hint="eastAsia"/>
          <w:lang w:val="en-US" w:eastAsia="zh-CN"/>
        </w:rPr>
        <w:t>领取任务</w:t>
      </w:r>
      <w:r>
        <w:tab/>
      </w:r>
      <w:r>
        <w:fldChar w:fldCharType="begin"/>
      </w:r>
      <w:r>
        <w:instrText xml:space="preserve"> PAGEREF _Toc13753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64D459D7">
      <w:pPr>
        <w:ind w:left="840"/>
      </w:pPr>
      <w:r>
        <w:rPr>
          <w:bCs/>
          <w:lang w:val="zh-CN"/>
        </w:rPr>
        <w:fldChar w:fldCharType="end"/>
      </w:r>
    </w:p>
    <w:p w14:paraId="45FDEFEF">
      <w:pPr>
        <w:pStyle w:val="14"/>
      </w:pPr>
    </w:p>
    <w:p w14:paraId="60163086">
      <w:pPr>
        <w:ind w:left="399" w:leftChars="190"/>
      </w:pPr>
      <w:r>
        <w:rPr>
          <w:rFonts w:ascii="微软雅黑" w:hAnsi="微软雅黑" w:cs="微软雅黑"/>
          <w:b/>
          <w:lang w:val="zh-CN"/>
        </w:rPr>
        <w:br w:type="page"/>
      </w:r>
    </w:p>
    <w:p w14:paraId="0486F413">
      <w:pPr>
        <w:pStyle w:val="2"/>
        <w:rPr>
          <w:lang w:val="zh-CN"/>
        </w:rPr>
      </w:pPr>
      <w:bookmarkStart w:id="4" w:name="_Toc4133"/>
      <w:r>
        <w:rPr>
          <w:rFonts w:hint="eastAsia"/>
          <w:lang w:val="en-US" w:eastAsia="zh-CN"/>
        </w:rPr>
        <w:t>首页</w:t>
      </w:r>
      <w:bookmarkEnd w:id="4"/>
    </w:p>
    <w:p w14:paraId="344B7E24">
      <w:pPr>
        <w:pStyle w:val="3"/>
        <w:ind w:left="430" w:leftChars="0" w:firstLineChars="0"/>
        <w:rPr>
          <w:rFonts w:ascii="微软雅黑" w:hAnsi="微软雅黑"/>
          <w:lang w:val="zh-CN"/>
        </w:rPr>
      </w:pPr>
      <w:bookmarkStart w:id="5" w:name="_Toc17421"/>
      <w:r>
        <w:rPr>
          <w:rFonts w:hint="eastAsia" w:ascii="微软雅黑" w:hAnsi="微软雅黑"/>
          <w:lang w:val="en-US" w:eastAsia="zh-CN"/>
        </w:rPr>
        <w:t>授权定位和志愿者</w:t>
      </w:r>
      <w:bookmarkEnd w:id="5"/>
    </w:p>
    <w:p w14:paraId="3CE95CF2">
      <w:pPr>
        <w:ind w:left="840"/>
        <w:rPr>
          <w:rFonts w:hint="default" w:ascii="微软雅黑" w:hAnsi="微软雅黑" w:eastAsia="微软雅黑"/>
          <w:lang w:val="en-US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点击修改定位&gt;定位已添加&gt;成为志愿者&gt;打卡&gt;打卡成功</w:t>
      </w:r>
    </w:p>
    <w:p w14:paraId="533E7A3B">
      <w:pPr>
        <w:ind w:left="0" w:leftChars="0" w:firstLine="0" w:firstLineChars="0"/>
        <w:jc w:val="center"/>
        <w:rPr>
          <w:rFonts w:hint="eastAsia" w:ascii="微软雅黑" w:hAnsi="微软雅黑"/>
          <w:lang w:val="en-US" w:eastAsia="zh-CN"/>
        </w:rPr>
      </w:pPr>
      <w:r>
        <w:rPr>
          <w:rFonts w:hint="eastAsia" w:ascii="微软雅黑" w:hAnsi="微软雅黑"/>
          <w:lang w:val="zh-CN" w:eastAsia="zh"/>
        </w:rPr>
        <w:t xml:space="preserve">   </w:t>
      </w:r>
      <w:r>
        <w:rPr>
          <w:rFonts w:ascii="微软雅黑" w:hAnsi="微软雅黑"/>
          <w:lang w:val="zh-CN"/>
        </w:rPr>
        <w:t xml:space="preserve"> </w:t>
      </w:r>
      <w:r>
        <w:drawing>
          <wp:inline distT="0" distB="0" distL="114300" distR="114300">
            <wp:extent cx="1970405" cy="3382010"/>
            <wp:effectExtent l="0" t="0" r="10795" b="889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338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/>
          <w:lang w:val="zh-CN"/>
        </w:rPr>
        <w:t xml:space="preserve">  </w:t>
      </w:r>
      <w:r>
        <w:drawing>
          <wp:inline distT="0" distB="0" distL="114300" distR="114300">
            <wp:extent cx="1915795" cy="3529330"/>
            <wp:effectExtent l="0" t="0" r="8255" b="1397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15795" cy="352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lang w:val="en-US" w:eastAsia="zh-CN"/>
        </w:rPr>
        <w:t xml:space="preserve">   </w:t>
      </w:r>
    </w:p>
    <w:p w14:paraId="156CF08B">
      <w:pPr>
        <w:ind w:left="0" w:leftChars="0" w:firstLine="0" w:firstLineChars="0"/>
        <w:jc w:val="center"/>
        <w:rPr>
          <w:rFonts w:hint="eastAsia" w:ascii="微软雅黑" w:hAnsi="微软雅黑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      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  <w:lang w:val="zh-CN"/>
        </w:rPr>
        <w:t xml:space="preserve">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2 </w:t>
      </w:r>
    </w:p>
    <w:p w14:paraId="5344A628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960245" cy="3472180"/>
            <wp:effectExtent l="0" t="0" r="1905" b="1397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347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54530" cy="3476625"/>
            <wp:effectExtent l="0" t="0" r="7620" b="952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5453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F1CBF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  <w:lang w:val="zh-CN"/>
        </w:rPr>
        <w:t xml:space="preserve">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  <w:lang w:val="zh-CN"/>
        </w:rPr>
        <w:t xml:space="preserve">        </w:t>
      </w:r>
    </w:p>
    <w:p w14:paraId="21827565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1558925" cy="1641475"/>
            <wp:effectExtent l="0" t="0" r="3175" b="1587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511300" cy="1673225"/>
            <wp:effectExtent l="0" t="0" r="12700" b="317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3E360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6</w:t>
      </w:r>
    </w:p>
    <w:p w14:paraId="67037517">
      <w:pPr>
        <w:ind w:left="0" w:leftChars="0" w:firstLine="0" w:firstLineChars="0"/>
        <w:jc w:val="center"/>
        <w:rPr>
          <w:lang w:val="zh-CN"/>
        </w:rPr>
      </w:pPr>
      <w:r>
        <w:rPr>
          <w:rFonts w:ascii="微软雅黑" w:hAnsi="微软雅黑"/>
          <w:sz w:val="11"/>
          <w:szCs w:val="11"/>
          <w:lang w:val="zh-CN"/>
        </w:rPr>
        <w:t xml:space="preserve">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 </w:t>
      </w:r>
    </w:p>
    <w:p w14:paraId="75796723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hint="eastAsia" w:ascii="微软雅黑" w:hAnsi="微软雅黑"/>
          <w:lang w:val="en-US" w:eastAsia="zh-CN"/>
        </w:rPr>
        <w:t xml:space="preserve">    </w:t>
      </w:r>
      <w:r>
        <w:rPr>
          <w:rFonts w:hint="eastAsia" w:ascii="微软雅黑" w:hAnsi="微软雅黑"/>
          <w:lang w:val="zh-CN" w:eastAsia="zh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</w:t>
      </w:r>
    </w:p>
    <w:p w14:paraId="2AEC7904">
      <w:pPr>
        <w:pStyle w:val="2"/>
        <w:rPr>
          <w:rFonts w:ascii="微软雅黑" w:hAnsi="微软雅黑"/>
          <w:lang w:val="zh-CN"/>
        </w:rPr>
      </w:pPr>
      <w:bookmarkStart w:id="6" w:name="_Toc31198"/>
      <w:r>
        <w:rPr>
          <w:rFonts w:hint="eastAsia" w:ascii="微软雅黑" w:hAnsi="微软雅黑"/>
          <w:lang w:val="en-US" w:eastAsia="zh-CN"/>
        </w:rPr>
        <w:t>个人中心</w:t>
      </w:r>
      <w:bookmarkEnd w:id="6"/>
    </w:p>
    <w:p w14:paraId="4589350A">
      <w:pPr>
        <w:pStyle w:val="3"/>
        <w:ind w:left="430" w:leftChars="0" w:firstLineChars="0"/>
        <w:rPr>
          <w:lang w:val="zh-CN"/>
        </w:rPr>
      </w:pPr>
      <w:bookmarkStart w:id="7" w:name="_Toc31802"/>
      <w:r>
        <w:rPr>
          <w:rFonts w:hint="eastAsia"/>
          <w:lang w:val="en-US" w:eastAsia="zh-CN"/>
        </w:rPr>
        <w:t>查看个人信息</w:t>
      </w:r>
      <w:bookmarkEnd w:id="7"/>
    </w:p>
    <w:p w14:paraId="2D1A10E0">
      <w:pPr>
        <w:ind w:left="420" w:leftChars="0" w:firstLine="42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我的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点击头像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修改相关信息后点击保存</w:t>
      </w:r>
    </w:p>
    <w:p w14:paraId="197C08BF">
      <w:pPr>
        <w:ind w:left="0" w:leftChars="0" w:firstLine="0" w:firstLineChars="0"/>
        <w:jc w:val="center"/>
      </w:pPr>
    </w:p>
    <w:p w14:paraId="09E8DB91">
      <w:pPr>
        <w:ind w:left="0" w:leftChars="0" w:firstLine="0" w:firstLineChars="0"/>
        <w:jc w:val="center"/>
      </w:pPr>
      <w:r>
        <w:drawing>
          <wp:inline distT="0" distB="0" distL="114300" distR="114300">
            <wp:extent cx="1711325" cy="3078480"/>
            <wp:effectExtent l="0" t="0" r="3175" b="762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11325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720850" cy="3098800"/>
            <wp:effectExtent l="0" t="0" r="12700" b="6350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2085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"/>
        </w:rPr>
        <w:t xml:space="preserve">    </w:t>
      </w:r>
      <w:r>
        <w:t xml:space="preserve"> </w:t>
      </w:r>
    </w:p>
    <w:p w14:paraId="4637BC5E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                             </w:t>
      </w:r>
    </w:p>
    <w:p w14:paraId="03B6139E">
      <w:pPr>
        <w:ind w:left="840"/>
        <w:rPr>
          <w:lang w:val="zh-CN"/>
        </w:rPr>
      </w:pPr>
    </w:p>
    <w:p w14:paraId="483504E1">
      <w:pPr>
        <w:pStyle w:val="3"/>
        <w:ind w:left="430" w:leftChars="0" w:firstLineChars="0"/>
        <w:rPr>
          <w:lang w:val="zh-CN"/>
        </w:rPr>
      </w:pPr>
      <w:bookmarkStart w:id="8" w:name="_Toc110"/>
      <w:r>
        <w:rPr>
          <w:rFonts w:hint="eastAsia"/>
          <w:lang w:val="en-US" w:eastAsia="zh-CN"/>
        </w:rPr>
        <w:t>查看个人记录</w:t>
      </w:r>
      <w:bookmarkEnd w:id="8"/>
    </w:p>
    <w:p w14:paraId="598220F2">
      <w:pPr>
        <w:ind w:left="84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 xml:space="preserve"> 操作路径：</w:t>
      </w:r>
      <w:r>
        <w:rPr>
          <w:rFonts w:hint="eastAsia"/>
          <w:lang w:val="en-US" w:eastAsia="zh-CN"/>
        </w:rPr>
        <w:t>我的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记录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查看全部记录、求助记录、急救任务记录</w:t>
      </w:r>
    </w:p>
    <w:p w14:paraId="6D11C01D">
      <w:pPr>
        <w:ind w:left="0" w:leftChars="0" w:firstLine="0" w:firstLineChars="0"/>
        <w:jc w:val="center"/>
        <w:rPr>
          <w:rFonts w:hint="eastAsia"/>
          <w:lang w:val="zh-CN"/>
        </w:rPr>
      </w:pPr>
    </w:p>
    <w:p w14:paraId="75432B64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752600" cy="3140075"/>
            <wp:effectExtent l="0" t="0" r="0" b="3175"/>
            <wp:docPr id="1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14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zh-CN" w:eastAsia="zh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741805" cy="3131185"/>
            <wp:effectExtent l="0" t="0" r="10795" b="12065"/>
            <wp:docPr id="10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1805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0655725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</w:t>
      </w:r>
      <w:r>
        <w:rPr>
          <w:rFonts w:ascii="微软雅黑" w:hAnsi="微软雅黑"/>
          <w:sz w:val="11"/>
          <w:szCs w:val="11"/>
        </w:rPr>
        <w:t xml:space="preserve">  </w:t>
      </w:r>
    </w:p>
    <w:p w14:paraId="0B046BD7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3A268A5A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9" w:name="_Toc11758"/>
      <w:r>
        <w:rPr>
          <w:rFonts w:hint="eastAsia" w:ascii="微软雅黑" w:hAnsi="微软雅黑"/>
          <w:lang w:val="en-US" w:eastAsia="zh-CN"/>
        </w:rPr>
        <w:t>加入志愿者</w:t>
      </w:r>
      <w:bookmarkEnd w:id="9"/>
    </w:p>
    <w:p w14:paraId="5302A585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我的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加入急救志愿者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填写资料认证，还不是急救志愿者的先去培训&gt;审核通过后便成为志愿者</w:t>
      </w:r>
    </w:p>
    <w:p w14:paraId="1C6CF484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1819910" cy="3293110"/>
            <wp:effectExtent l="0" t="0" r="8890" b="2540"/>
            <wp:docPr id="10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</w:t>
      </w:r>
      <w:r>
        <w:drawing>
          <wp:inline distT="0" distB="0" distL="114300" distR="114300">
            <wp:extent cx="1638935" cy="3296920"/>
            <wp:effectExtent l="0" t="0" r="18415" b="17780"/>
            <wp:docPr id="10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38935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DC2C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</w:t>
      </w:r>
      <w:r>
        <w:rPr>
          <w:rFonts w:ascii="微软雅黑" w:hAnsi="微软雅黑"/>
          <w:sz w:val="11"/>
          <w:szCs w:val="11"/>
        </w:rPr>
        <w:t xml:space="preserve">    Step2</w:t>
      </w:r>
    </w:p>
    <w:p w14:paraId="03506406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drawing>
          <wp:inline distT="0" distB="0" distL="114300" distR="114300">
            <wp:extent cx="1945005" cy="3492500"/>
            <wp:effectExtent l="0" t="0" r="17145" b="12700"/>
            <wp:docPr id="10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5005" cy="349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3EE96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5A31559F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</w:p>
    <w:p w14:paraId="1F2AC859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</w:p>
    <w:p w14:paraId="273928ED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</w:p>
    <w:p w14:paraId="59F6E1A8">
      <w:pPr>
        <w:pStyle w:val="3"/>
        <w:bidi w:val="0"/>
        <w:ind w:left="1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0" w:name="_Toc9030"/>
      <w:r>
        <w:rPr>
          <w:rFonts w:hint="eastAsia" w:ascii="微软雅黑" w:hAnsi="微软雅黑"/>
          <w:lang w:val="en-US" w:eastAsia="zh-CN"/>
        </w:rPr>
        <w:t>守护信息</w:t>
      </w:r>
      <w:bookmarkEnd w:id="10"/>
    </w:p>
    <w:p w14:paraId="1C840B72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我的&gt;申请为志愿者后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点击“守护信息”&gt;点击“添加”&gt;填写好守护信息后提交&gt;也可以删除守护信息</w:t>
      </w:r>
    </w:p>
    <w:p w14:paraId="7C6D7FDE">
      <w:pPr>
        <w:ind w:left="0" w:leftChars="0" w:firstLine="0" w:firstLineChars="0"/>
        <w:jc w:val="center"/>
        <w:rPr>
          <w:rFonts w:hint="eastAsia"/>
          <w:lang w:val="zh-CN" w:eastAsia="zh"/>
        </w:rPr>
      </w:pPr>
      <w:r>
        <w:drawing>
          <wp:inline distT="0" distB="0" distL="114300" distR="114300">
            <wp:extent cx="1784985" cy="3340100"/>
            <wp:effectExtent l="0" t="0" r="5715" b="12700"/>
            <wp:docPr id="11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915160" cy="3359150"/>
            <wp:effectExtent l="0" t="0" r="8890" b="12700"/>
            <wp:docPr id="10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CE259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</w:t>
      </w:r>
      <w:r>
        <w:rPr>
          <w:rFonts w:ascii="微软雅黑" w:hAnsi="微软雅黑"/>
          <w:sz w:val="11"/>
          <w:szCs w:val="11"/>
        </w:rPr>
        <w:t>Step2</w:t>
      </w:r>
    </w:p>
    <w:p w14:paraId="3D3D4F38">
      <w:pPr>
        <w:ind w:left="0" w:leftChars="0" w:firstLine="0" w:firstLineChars="0"/>
        <w:jc w:val="center"/>
      </w:pPr>
      <w:r>
        <w:drawing>
          <wp:inline distT="0" distB="0" distL="114300" distR="114300">
            <wp:extent cx="1938655" cy="3467100"/>
            <wp:effectExtent l="0" t="0" r="4445" b="0"/>
            <wp:docPr id="11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3865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943735" cy="3496310"/>
            <wp:effectExtent l="0" t="0" r="18415" b="8890"/>
            <wp:docPr id="11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43735" cy="34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BA94D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6CAE302B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65FA8DA0">
      <w:pPr>
        <w:pStyle w:val="2"/>
        <w:rPr>
          <w:rFonts w:ascii="微软雅黑" w:hAnsi="微软雅黑"/>
          <w:lang w:val="zh-CN"/>
        </w:rPr>
      </w:pPr>
      <w:bookmarkStart w:id="11" w:name="_Toc1317"/>
      <w:r>
        <w:rPr>
          <w:rFonts w:hint="eastAsia" w:ascii="微软雅黑" w:hAnsi="微软雅黑"/>
          <w:lang w:val="en-US" w:eastAsia="zh-CN"/>
        </w:rPr>
        <w:t>急救帮助</w:t>
      </w:r>
      <w:bookmarkEnd w:id="11"/>
    </w:p>
    <w:p w14:paraId="2396FBA4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首页&gt;点击“急救帮助”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查看一些常用急救知识等等</w:t>
      </w:r>
    </w:p>
    <w:p w14:paraId="3B0FA267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1790700" cy="3197860"/>
            <wp:effectExtent l="0" t="0" r="0" b="2540"/>
            <wp:docPr id="11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319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536700" cy="3260725"/>
            <wp:effectExtent l="0" t="0" r="6350" b="15875"/>
            <wp:docPr id="11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5E164">
      <w:pPr>
        <w:ind w:firstLine="1887" w:firstLineChars="1716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1EC62A38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6DB64531">
      <w:pPr>
        <w:pStyle w:val="2"/>
        <w:bidi w:val="0"/>
        <w:rPr>
          <w:rFonts w:hint="default"/>
          <w:lang w:val="en-US" w:eastAsia="zh"/>
        </w:rPr>
      </w:pPr>
      <w:bookmarkStart w:id="12" w:name="_Toc10112"/>
      <w:r>
        <w:rPr>
          <w:rFonts w:hint="eastAsia"/>
          <w:lang w:val="en-US" w:eastAsia="zh-CN"/>
        </w:rPr>
        <w:t>紧急呼救</w:t>
      </w:r>
      <w:bookmarkEnd w:id="12"/>
    </w:p>
    <w:p w14:paraId="511FC886">
      <w:pPr>
        <w:pStyle w:val="3"/>
        <w:bidi w:val="0"/>
        <w:rPr>
          <w:rFonts w:hint="default"/>
          <w:lang w:val="en-US" w:eastAsia="zh"/>
        </w:rPr>
      </w:pPr>
      <w:bookmarkStart w:id="13" w:name="_Toc32628"/>
      <w:r>
        <w:rPr>
          <w:rFonts w:hint="eastAsia"/>
          <w:lang w:val="en-US" w:eastAsia="zh-CN"/>
        </w:rPr>
        <w:t>拨打120</w:t>
      </w:r>
      <w:bookmarkEnd w:id="13"/>
    </w:p>
    <w:p w14:paraId="07EF74F6">
      <w:pPr>
        <w:ind w:left="420" w:leftChars="0" w:firstLine="420" w:firstLineChars="0"/>
        <w:jc w:val="both"/>
        <w:rPr>
          <w:rFonts w:hint="default" w:ascii="微软雅黑" w:hAnsi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首页点击紧急呼救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点击拨打120并呼叫志愿者</w:t>
      </w:r>
    </w:p>
    <w:p w14:paraId="0AC3DB9F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2092325" cy="3766820"/>
            <wp:effectExtent l="0" t="0" r="3175" b="5080"/>
            <wp:docPr id="11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66925" cy="3708400"/>
            <wp:effectExtent l="0" t="0" r="9525" b="6350"/>
            <wp:docPr id="11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91C39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Step1   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76FBF0DE">
      <w:pPr>
        <w:ind w:left="0" w:leftChars="0" w:firstLine="0" w:firstLineChars="0"/>
        <w:jc w:val="center"/>
      </w:pPr>
      <w:r>
        <w:drawing>
          <wp:inline distT="0" distB="0" distL="114300" distR="114300">
            <wp:extent cx="1614170" cy="2907665"/>
            <wp:effectExtent l="0" t="0" r="5080" b="6985"/>
            <wp:docPr id="11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596390" cy="2797175"/>
            <wp:effectExtent l="0" t="0" r="3810" b="3175"/>
            <wp:docPr id="1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2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96390" cy="27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82420" cy="2814320"/>
            <wp:effectExtent l="0" t="0" r="17780" b="5080"/>
            <wp:docPr id="11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734E0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4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</w:p>
    <w:p w14:paraId="5D095C3B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 w14:paraId="7B55B5AC">
      <w:pPr>
        <w:ind w:left="0" w:leftChars="0" w:firstLine="0" w:firstLineChars="0"/>
        <w:jc w:val="center"/>
        <w:rPr>
          <w:rFonts w:hint="default" w:ascii="微软雅黑" w:hAnsi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</w:p>
    <w:p w14:paraId="4E76CF91">
      <w:pPr>
        <w:pStyle w:val="3"/>
        <w:bidi w:val="0"/>
        <w:rPr>
          <w:rFonts w:hint="default"/>
          <w:lang w:val="en-US" w:eastAsia="zh-CN"/>
        </w:rPr>
      </w:pPr>
      <w:bookmarkStart w:id="14" w:name="_Toc13753"/>
      <w:r>
        <w:rPr>
          <w:rFonts w:hint="eastAsia"/>
          <w:lang w:val="en-US" w:eastAsia="zh-CN"/>
        </w:rPr>
        <w:t>领取任务</w:t>
      </w:r>
      <w:bookmarkEnd w:id="14"/>
    </w:p>
    <w:p w14:paraId="4A5E1AE8">
      <w:pPr>
        <w:ind w:left="420" w:leftChars="0" w:firstLine="420" w:firstLineChars="0"/>
        <w:jc w:val="both"/>
        <w:rPr>
          <w:rFonts w:hint="default" w:ascii="微软雅黑" w:hAnsi="微软雅黑"/>
          <w:sz w:val="11"/>
          <w:szCs w:val="11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志愿者领取任务或拒绝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查看地址导航&gt;查看信息打电话给用户确认情况&gt;完成任务后上传内容&gt;任务完成</w:t>
      </w:r>
    </w:p>
    <w:p w14:paraId="7D690D42">
      <w:pPr>
        <w:rPr>
          <w:rFonts w:hint="default"/>
          <w:lang w:val="en-US" w:eastAsia="zh-CN"/>
        </w:rPr>
      </w:pPr>
    </w:p>
    <w:p w14:paraId="58E40D4A">
      <w:pPr>
        <w:ind w:left="0" w:leftChars="0" w:firstLine="0" w:firstLineChars="0"/>
        <w:jc w:val="center"/>
      </w:pPr>
      <w:r>
        <w:drawing>
          <wp:inline distT="0" distB="0" distL="114300" distR="114300">
            <wp:extent cx="1498600" cy="2595880"/>
            <wp:effectExtent l="0" t="0" r="6350" b="13970"/>
            <wp:docPr id="12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259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19555" cy="2644775"/>
            <wp:effectExtent l="0" t="0" r="4445" b="3175"/>
            <wp:docPr id="12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1955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459230" cy="2609850"/>
            <wp:effectExtent l="0" t="0" r="7620" b="0"/>
            <wp:docPr id="12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5923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2C1BE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1</w:t>
      </w:r>
      <w:r>
        <w:rPr>
          <w:rFonts w:ascii="微软雅黑" w:hAnsi="微软雅黑"/>
          <w:sz w:val="11"/>
          <w:szCs w:val="11"/>
        </w:rPr>
        <w:t xml:space="preserve">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2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6EA1870C">
      <w:pPr>
        <w:ind w:left="0" w:leftChars="0" w:firstLine="0" w:firstLineChars="0"/>
        <w:jc w:val="center"/>
      </w:pPr>
      <w:r>
        <w:drawing>
          <wp:inline distT="0" distB="0" distL="114300" distR="114300">
            <wp:extent cx="1628775" cy="2867025"/>
            <wp:effectExtent l="0" t="0" r="9525" b="9525"/>
            <wp:docPr id="12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3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77035" cy="2857500"/>
            <wp:effectExtent l="0" t="0" r="18415" b="0"/>
            <wp:docPr id="12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74165" cy="2831465"/>
            <wp:effectExtent l="0" t="0" r="6985" b="6985"/>
            <wp:docPr id="12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18843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            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</w:t>
      </w:r>
      <w:r>
        <w:rPr>
          <w:rFonts w:ascii="微软雅黑" w:hAnsi="微软雅黑"/>
          <w:sz w:val="11"/>
          <w:szCs w:val="11"/>
        </w:rPr>
        <w:t xml:space="preserve">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5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6</w:t>
      </w:r>
    </w:p>
    <w:p w14:paraId="22769C9A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7FEE77A2"/>
    <w:sectPr>
      <w:pgSz w:w="11850" w:h="16783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840" w:firstLine="420"/>
      </w:pPr>
      <w:r>
        <w:separator/>
      </w:r>
    </w:p>
  </w:endnote>
  <w:endnote w:type="continuationSeparator" w:id="1">
    <w:p>
      <w:pPr>
        <w:spacing w:line="240" w:lineRule="auto"/>
        <w:ind w:left="840"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C73D">
    <w:pPr>
      <w:pStyle w:val="7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923A5C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4BE810">
    <w:pPr>
      <w:pStyle w:val="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840" w:firstLine="420"/>
      </w:pPr>
      <w:r>
        <w:separator/>
      </w:r>
    </w:p>
  </w:footnote>
  <w:footnote w:type="continuationSeparator" w:id="1">
    <w:p>
      <w:pPr>
        <w:spacing w:line="240" w:lineRule="auto"/>
        <w:ind w:left="840"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01754">
    <w:pPr>
      <w:pStyle w:val="8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3753B">
    <w:pPr>
      <w:pStyle w:val="8"/>
      <w:ind w:firstLine="360"/>
    </w:pP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36540" cy="2594610"/>
          <wp:effectExtent l="0" t="0" r="16510" b="15240"/>
          <wp:wrapNone/>
          <wp:docPr id="90" name="WordPictureWatermark22584967" descr="多对多自主研发产品标识-202004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WordPictureWatermark22584967" descr="多对多自主研发产品标识-202004版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36540" cy="259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73CBC2">
    <w:pPr>
      <w:pStyle w:val="8"/>
      <w:bidi w:val="0"/>
      <w:jc w:val="center"/>
    </w:pPr>
    <w:r>
      <w:rPr>
        <w:rFonts w:hint="eastAsia"/>
      </w:rPr>
      <w:t>广东多对多物联集团股份有限公司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5C600B"/>
    <w:multiLevelType w:val="multilevel"/>
    <w:tmpl w:val="595C600B"/>
    <w:lvl w:ilvl="0" w:tentative="0">
      <w:start w:val="1"/>
      <w:numFmt w:val="decimal"/>
      <w:pStyle w:val="2"/>
      <w:lvlText w:val="%1."/>
      <w:lvlJc w:val="left"/>
      <w:pPr>
        <w:tabs>
          <w:tab w:val="left" w:pos="0"/>
        </w:tabs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."/>
      <w:lvlJc w:val="left"/>
      <w:pPr>
        <w:tabs>
          <w:tab w:val="left" w:pos="0"/>
        </w:tabs>
        <w:ind w:left="123" w:firstLine="341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tabs>
          <w:tab w:val="left" w:pos="0"/>
        </w:tabs>
        <w:ind w:left="1508" w:hanging="708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abstractNum w:abstractNumId="1">
    <w:nsid w:val="6E3828B2"/>
    <w:multiLevelType w:val="multilevel"/>
    <w:tmpl w:val="6E3828B2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2447B8"/>
    <w:rsid w:val="048F3DCE"/>
    <w:rsid w:val="07BC3A4B"/>
    <w:rsid w:val="09221FFA"/>
    <w:rsid w:val="0B176062"/>
    <w:rsid w:val="0C0D78DA"/>
    <w:rsid w:val="0E6568AE"/>
    <w:rsid w:val="18424B5E"/>
    <w:rsid w:val="1D216C8C"/>
    <w:rsid w:val="1FA07C53"/>
    <w:rsid w:val="20E67BAA"/>
    <w:rsid w:val="212415D8"/>
    <w:rsid w:val="26B337BE"/>
    <w:rsid w:val="2BAB48B1"/>
    <w:rsid w:val="2E144BA2"/>
    <w:rsid w:val="31615451"/>
    <w:rsid w:val="31624854"/>
    <w:rsid w:val="330A68D0"/>
    <w:rsid w:val="36DB291D"/>
    <w:rsid w:val="36F6663C"/>
    <w:rsid w:val="387E1F22"/>
    <w:rsid w:val="390810C8"/>
    <w:rsid w:val="3D357127"/>
    <w:rsid w:val="403D4AA8"/>
    <w:rsid w:val="40B00C26"/>
    <w:rsid w:val="4282077E"/>
    <w:rsid w:val="442447B8"/>
    <w:rsid w:val="446077EA"/>
    <w:rsid w:val="47B87BB1"/>
    <w:rsid w:val="4AA9743B"/>
    <w:rsid w:val="4BB20E4D"/>
    <w:rsid w:val="503C3C3C"/>
    <w:rsid w:val="54124724"/>
    <w:rsid w:val="57355DD2"/>
    <w:rsid w:val="57994519"/>
    <w:rsid w:val="5C6C3E58"/>
    <w:rsid w:val="5CD0671A"/>
    <w:rsid w:val="5D036414"/>
    <w:rsid w:val="5DA33C1E"/>
    <w:rsid w:val="5DB548D6"/>
    <w:rsid w:val="63424D3D"/>
    <w:rsid w:val="66004760"/>
    <w:rsid w:val="673E5F66"/>
    <w:rsid w:val="6C132974"/>
    <w:rsid w:val="6D994E42"/>
    <w:rsid w:val="6EF3370D"/>
    <w:rsid w:val="6F3C490B"/>
    <w:rsid w:val="72841B42"/>
    <w:rsid w:val="731B6228"/>
    <w:rsid w:val="73EC5F9C"/>
    <w:rsid w:val="74156F01"/>
    <w:rsid w:val="77B106DA"/>
    <w:rsid w:val="7A97024F"/>
    <w:rsid w:val="7AAF7AC1"/>
    <w:rsid w:val="7ABE1849"/>
    <w:rsid w:val="7B203E1E"/>
    <w:rsid w:val="7EB46269"/>
    <w:rsid w:val="7EB87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0" w:lineRule="atLeast"/>
      <w:ind w:left="400" w:leftChars="400" w:firstLine="420" w:firstLineChars="200"/>
    </w:pPr>
    <w:rPr>
      <w:rFonts w:ascii="Times New Roman" w:hAnsi="Times New Roman" w:eastAsia="微软雅黑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numPr>
        <w:ilvl w:val="0"/>
        <w:numId w:val="1"/>
      </w:numPr>
      <w:spacing w:line="240" w:lineRule="auto"/>
      <w:ind w:left="0" w:leftChars="0" w:firstLine="0" w:firstLineChars="0"/>
      <w:outlineLvl w:val="0"/>
    </w:pPr>
    <w:rPr>
      <w:rFonts w:ascii="Calibri" w:hAnsi="Calibri"/>
      <w:b/>
      <w:kern w:val="44"/>
      <w:sz w:val="30"/>
    </w:rPr>
  </w:style>
  <w:style w:type="paragraph" w:styleId="3">
    <w:name w:val="heading 2"/>
    <w:basedOn w:val="1"/>
    <w:next w:val="1"/>
    <w:unhideWhenUsed/>
    <w:qFormat/>
    <w:uiPriority w:val="0"/>
    <w:pPr>
      <w:numPr>
        <w:ilvl w:val="1"/>
        <w:numId w:val="1"/>
      </w:numPr>
      <w:tabs>
        <w:tab w:val="left" w:pos="454"/>
      </w:tabs>
      <w:spacing w:line="240" w:lineRule="auto"/>
      <w:ind w:left="200" w:leftChars="200" w:firstLine="0" w:firstLineChars="0"/>
      <w:outlineLvl w:val="1"/>
    </w:pPr>
    <w:rPr>
      <w:rFonts w:ascii="Arial" w:hAnsi="Arial"/>
      <w:b/>
      <w:sz w:val="2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line="240" w:lineRule="auto"/>
      <w:ind w:left="400" w:firstLine="0" w:firstLineChars="0"/>
      <w:outlineLvl w:val="2"/>
    </w:pPr>
    <w:rPr>
      <w:rFonts w:ascii="Calibri" w:hAnsi="Calibri"/>
      <w:b/>
    </w:rPr>
  </w:style>
  <w:style w:type="character" w:default="1" w:styleId="12">
    <w:name w:val="Default Paragraph Font"/>
    <w:semiHidden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0"/>
    <w:pPr>
      <w:spacing w:after="120"/>
    </w:pPr>
  </w:style>
  <w:style w:type="paragraph" w:styleId="6">
    <w:name w:val="toc 3"/>
    <w:basedOn w:val="1"/>
    <w:next w:val="1"/>
    <w:qFormat/>
    <w:uiPriority w:val="39"/>
    <w:pPr>
      <w:ind w:left="84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ind w:left="0" w:leftChars="0" w:firstLine="0" w:firstLineChars="0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ind w:left="0" w:leftChars="0"/>
      <w:jc w:val="both"/>
    </w:pPr>
    <w:rPr>
      <w:sz w:val="18"/>
    </w:rPr>
  </w:style>
  <w:style w:type="paragraph" w:styleId="9">
    <w:name w:val="toc 1"/>
    <w:basedOn w:val="1"/>
    <w:next w:val="1"/>
    <w:qFormat/>
    <w:uiPriority w:val="39"/>
    <w:pPr>
      <w:ind w:left="420" w:leftChars="200" w:firstLine="0" w:firstLineChars="0"/>
    </w:pPr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customStyle="1" w:styleId="13">
    <w:name w:val="无间隔1"/>
    <w:qFormat/>
    <w:uiPriority w:val="1"/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14">
    <w:name w:val="TOC 标题1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libri Light" w:hAnsi="Calibri Light" w:eastAsia="宋体" w:cs="Times New Roman"/>
      <w:b w:val="0"/>
      <w:color w:val="2E75B5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2025-09-23T08:34:00Z</dcterms:created>
  <dc:creator>67588</dc:creator>
  <cp:lastModifiedBy>67588</cp:lastModifiedBy>
  <dcterms:modified xsi:type="dcterms:W3CDTF">2025-09-23T10:21:34Z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EAE40424D7CA460A8D7EF0E569AEB040_11</vt:lpwstr>
  </property>
  <property fmtid="{D5CDD505-2E9C-101B-9397-08002B2CF9AE}" pid="4" name="KSOTemplateDocerSaveRecord">
    <vt:lpwstr>eyJoZGlkIjoiZGMyNTkyMjJiMWY4NWE3MTYwYWFlOWQ5ZTQyNDEwNzEiLCJ1c2VySWQiOiI0MzQwMzYyNTkifQ==</vt:lpwstr>
  </property>
</Properties>
</file>